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72C23" w:rsidRPr="00F52634" w:rsidRDefault="0012283D" w:rsidP="00F8710E">
      <w:pPr>
        <w:tabs>
          <w:tab w:val="left" w:pos="1260"/>
        </w:tabs>
        <w:rPr>
          <w:rFonts w:ascii="TH SarabunIT๙" w:hAnsi="TH SarabunIT๙" w:cs="TH SarabunIT๙"/>
          <w:b/>
          <w:bCs/>
        </w:rPr>
      </w:pPr>
      <w:r w:rsidRPr="00F52634">
        <w:rPr>
          <w:rFonts w:ascii="TH SarabunIT๙" w:hAnsi="TH SarabunIT๙" w:cs="TH SarabunIT๙"/>
          <w:b/>
          <w:bCs/>
        </w:rPr>
        <w:t>4</w:t>
      </w:r>
      <w:r w:rsidR="0068342F" w:rsidRPr="00F52634">
        <w:rPr>
          <w:rFonts w:ascii="TH SarabunIT๙" w:hAnsi="TH SarabunIT๙" w:cs="TH SarabunIT๙"/>
          <w:b/>
          <w:bCs/>
        </w:rPr>
        <w:t xml:space="preserve">. </w:t>
      </w:r>
      <w:r w:rsidRPr="00F52634">
        <w:rPr>
          <w:rFonts w:ascii="TH SarabunIT๙" w:hAnsi="TH SarabunIT๙" w:cs="TH SarabunIT๙" w:hint="cs"/>
          <w:b/>
          <w:bCs/>
          <w:cs/>
        </w:rPr>
        <w:t>กระบวนการบริหารการคลัง</w:t>
      </w:r>
    </w:p>
    <w:p w:rsidR="0012283D" w:rsidRDefault="00135A69" w:rsidP="0012283D">
      <w:pPr>
        <w:tabs>
          <w:tab w:val="left" w:pos="1260"/>
        </w:tabs>
        <w:spacing w:after="0" w:line="240" w:lineRule="auto"/>
        <w:ind w:right="-14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sz w:val="52"/>
          <w:szCs w:val="52"/>
        </w:rPr>
        <w:tab/>
      </w:r>
      <w:r w:rsidR="0012283D">
        <w:rPr>
          <w:rFonts w:ascii="TH SarabunIT๙" w:hAnsi="TH SarabunIT๙" w:cs="TH SarabunIT๙" w:hint="cs"/>
          <w:cs/>
        </w:rPr>
        <w:t>คณะกรรมการการจัดทำคู่มือการปฏิบัติงานได้พิจารณาจัดทำคู่มือการปฏิบัติงาน กระบวน</w:t>
      </w:r>
    </w:p>
    <w:p w:rsidR="0012283D" w:rsidRDefault="0012283D" w:rsidP="0012283D">
      <w:pPr>
        <w:tabs>
          <w:tab w:val="left" w:pos="1260"/>
        </w:tabs>
        <w:spacing w:after="0" w:line="240" w:lineRule="auto"/>
        <w:ind w:right="-14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การบริหารการคลังในปีงบประมาณ 2555  จำนวน  5  กระบวนงาน  </w:t>
      </w:r>
      <w:r w:rsidR="00135A69">
        <w:rPr>
          <w:rFonts w:ascii="TH SarabunIT๙" w:hAnsi="TH SarabunIT๙" w:cs="TH SarabunIT๙" w:hint="cs"/>
          <w:cs/>
        </w:rPr>
        <w:t xml:space="preserve">คือ </w:t>
      </w:r>
      <w:r>
        <w:rPr>
          <w:rFonts w:ascii="TH SarabunIT๙" w:hAnsi="TH SarabunIT๙" w:cs="TH SarabunIT๙" w:hint="cs"/>
          <w:cs/>
        </w:rPr>
        <w:t xml:space="preserve"> </w:t>
      </w:r>
      <w:r w:rsidR="00135A69">
        <w:rPr>
          <w:rFonts w:ascii="TH SarabunIT๙" w:hAnsi="TH SarabunIT๙" w:cs="TH SarabunIT๙" w:hint="cs"/>
          <w:cs/>
        </w:rPr>
        <w:t>1) กระบวน</w:t>
      </w:r>
      <w:r>
        <w:rPr>
          <w:rFonts w:ascii="TH SarabunIT๙" w:hAnsi="TH SarabunIT๙" w:cs="TH SarabunIT๙" w:hint="cs"/>
          <w:cs/>
        </w:rPr>
        <w:t>งาน</w:t>
      </w:r>
      <w:r w:rsidR="00135A69">
        <w:rPr>
          <w:rFonts w:ascii="TH SarabunIT๙" w:hAnsi="TH SarabunIT๙" w:cs="TH SarabunIT๙" w:hint="cs"/>
          <w:cs/>
        </w:rPr>
        <w:t xml:space="preserve">งบประมาณ  </w:t>
      </w:r>
    </w:p>
    <w:p w:rsidR="004A40F7" w:rsidRDefault="00135A69" w:rsidP="0012283D">
      <w:pPr>
        <w:tabs>
          <w:tab w:val="left" w:pos="1260"/>
        </w:tabs>
        <w:spacing w:after="0" w:line="240" w:lineRule="auto"/>
        <w:ind w:right="-14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2) กระบวน</w:t>
      </w:r>
      <w:r w:rsidR="0012283D">
        <w:rPr>
          <w:rFonts w:ascii="TH SarabunIT๙" w:hAnsi="TH SarabunIT๙" w:cs="TH SarabunIT๙" w:hint="cs"/>
          <w:cs/>
        </w:rPr>
        <w:t>งาน</w:t>
      </w:r>
      <w:r>
        <w:rPr>
          <w:rFonts w:ascii="TH SarabunIT๙" w:hAnsi="TH SarabunIT๙" w:cs="TH SarabunIT๙" w:hint="cs"/>
          <w:cs/>
        </w:rPr>
        <w:t>พัสดุ  3) กระบวน</w:t>
      </w:r>
      <w:r w:rsidR="0012283D">
        <w:rPr>
          <w:rFonts w:ascii="TH SarabunIT๙" w:hAnsi="TH SarabunIT๙" w:cs="TH SarabunIT๙" w:hint="cs"/>
          <w:cs/>
        </w:rPr>
        <w:t>งาน</w:t>
      </w:r>
      <w:r>
        <w:rPr>
          <w:rFonts w:ascii="TH SarabunIT๙" w:hAnsi="TH SarabunIT๙" w:cs="TH SarabunIT๙" w:hint="cs"/>
          <w:cs/>
        </w:rPr>
        <w:t>การเงิน  4) กระบวน</w:t>
      </w:r>
      <w:r w:rsidR="0012283D">
        <w:rPr>
          <w:rFonts w:ascii="TH SarabunIT๙" w:hAnsi="TH SarabunIT๙" w:cs="TH SarabunIT๙" w:hint="cs"/>
          <w:cs/>
        </w:rPr>
        <w:t>งาน</w:t>
      </w:r>
      <w:r>
        <w:rPr>
          <w:rFonts w:ascii="TH SarabunIT๙" w:hAnsi="TH SarabunIT๙" w:cs="TH SarabunIT๙" w:hint="cs"/>
          <w:cs/>
        </w:rPr>
        <w:t>ตรวจสอบ  5) กระบวน</w:t>
      </w:r>
      <w:r w:rsidR="0012283D">
        <w:rPr>
          <w:rFonts w:ascii="TH SarabunIT๙" w:hAnsi="TH SarabunIT๙" w:cs="TH SarabunIT๙" w:hint="cs"/>
          <w:cs/>
        </w:rPr>
        <w:t>งาน</w:t>
      </w:r>
      <w:r>
        <w:rPr>
          <w:rFonts w:ascii="TH SarabunIT๙" w:hAnsi="TH SarabunIT๙" w:cs="TH SarabunIT๙" w:hint="cs"/>
          <w:cs/>
        </w:rPr>
        <w:t xml:space="preserve">บัญชี  </w:t>
      </w:r>
    </w:p>
    <w:p w:rsidR="0068342F" w:rsidRDefault="0068342F" w:rsidP="0068342F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</w:p>
    <w:tbl>
      <w:tblPr>
        <w:tblStyle w:val="a6"/>
        <w:tblW w:w="9342" w:type="dxa"/>
        <w:tblLook w:val="04A0"/>
      </w:tblPr>
      <w:tblGrid>
        <w:gridCol w:w="3114"/>
        <w:gridCol w:w="3114"/>
        <w:gridCol w:w="3114"/>
      </w:tblGrid>
      <w:tr w:rsidR="0068342F" w:rsidTr="00430621">
        <w:trPr>
          <w:trHeight w:val="140"/>
        </w:trPr>
        <w:tc>
          <w:tcPr>
            <w:tcW w:w="3114" w:type="dxa"/>
          </w:tcPr>
          <w:p w:rsidR="0068342F" w:rsidRPr="005D6D23" w:rsidRDefault="0068342F" w:rsidP="00034D69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D6D2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กระบวน</w:t>
            </w:r>
            <w:r w:rsidR="00034D6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งาน</w:t>
            </w:r>
            <w:r w:rsidRPr="005D6D2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หลัก</w:t>
            </w:r>
          </w:p>
        </w:tc>
        <w:tc>
          <w:tcPr>
            <w:tcW w:w="3114" w:type="dxa"/>
          </w:tcPr>
          <w:p w:rsidR="0068342F" w:rsidRPr="005D6D23" w:rsidRDefault="0068342F" w:rsidP="005D6D23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6D2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ข้อกำหนดที่สำคัญ</w:t>
            </w:r>
          </w:p>
        </w:tc>
        <w:tc>
          <w:tcPr>
            <w:tcW w:w="3114" w:type="dxa"/>
          </w:tcPr>
          <w:p w:rsidR="0068342F" w:rsidRPr="005D6D23" w:rsidRDefault="0068342F" w:rsidP="005D6D23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6D2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68342F" w:rsidTr="00430621">
        <w:trPr>
          <w:trHeight w:val="2735"/>
        </w:trPr>
        <w:tc>
          <w:tcPr>
            <w:tcW w:w="3114" w:type="dxa"/>
          </w:tcPr>
          <w:p w:rsidR="00430621" w:rsidRDefault="00430621" w:rsidP="005D6D2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034D69" w:rsidRDefault="00034D69" w:rsidP="005D6D2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กระบวนงานงบประมาณ  </w:t>
            </w:r>
          </w:p>
          <w:p w:rsidR="00034D69" w:rsidRDefault="00034D69" w:rsidP="005D6D2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กระบวนงานพัสดุ  </w:t>
            </w:r>
          </w:p>
          <w:p w:rsidR="00034D69" w:rsidRDefault="00034D69" w:rsidP="005D6D2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กระบวนงานการเงิน  </w:t>
            </w:r>
          </w:p>
          <w:p w:rsidR="0068342F" w:rsidRDefault="00034D69" w:rsidP="00034D69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กระบวนงานตรวจสอบ  </w:t>
            </w:r>
          </w:p>
          <w:p w:rsidR="00034D69" w:rsidRDefault="00034D69" w:rsidP="00034D69">
            <w:pPr>
              <w:tabs>
                <w:tab w:val="left" w:pos="1260"/>
              </w:tabs>
              <w:ind w:right="-14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กระบวนงานบัญชี  </w:t>
            </w:r>
          </w:p>
          <w:p w:rsidR="00034D69" w:rsidRDefault="00034D69" w:rsidP="00034D69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114" w:type="dxa"/>
          </w:tcPr>
          <w:p w:rsidR="00430621" w:rsidRDefault="00430621" w:rsidP="001F4649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034D69" w:rsidP="001F4649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ดำเนินการจัดทำงบประมาณถูกต้องครบถ้วนภายในกำหนดเวลาและบริหารจัดการด้านงบประมาณ การพัสดุ การเงิน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และการตรวจสอบฎีกา</w:t>
            </w:r>
            <w:r w:rsidR="001F4649">
              <w:rPr>
                <w:rFonts w:ascii="TH SarabunIT๙" w:hAnsi="TH SarabunIT๙" w:cs="TH SarabunIT๙" w:hint="cs"/>
                <w:cs/>
              </w:rPr>
              <w:t>ได้อย่าง</w:t>
            </w:r>
            <w:r w:rsidR="005E0BBA">
              <w:rPr>
                <w:rFonts w:ascii="TH SarabunIT๙" w:hAnsi="TH SarabunIT๙" w:cs="TH SarabunIT๙" w:hint="cs"/>
                <w:cs/>
              </w:rPr>
              <w:t>ถูกต้อง</w:t>
            </w:r>
            <w:r w:rsidR="001F4649">
              <w:rPr>
                <w:rFonts w:ascii="TH SarabunIT๙" w:hAnsi="TH SarabunIT๙" w:cs="TH SarabunIT๙" w:hint="cs"/>
                <w:cs/>
              </w:rPr>
              <w:t xml:space="preserve">โปร่งใสเป็นธรรม สามารถตรวจสอบได้ </w:t>
            </w: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68342F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114" w:type="dxa"/>
          </w:tcPr>
          <w:p w:rsidR="00430621" w:rsidRDefault="00430621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</w:p>
          <w:p w:rsidR="00542E73" w:rsidRDefault="0068342F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0E01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ความสำเร็จของการก่อหนี้ผูกพัน</w:t>
            </w:r>
          </w:p>
          <w:p w:rsidR="00CD566E" w:rsidRDefault="00542E73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ได้ร้อยละ 80</w:t>
            </w:r>
          </w:p>
          <w:p w:rsidR="00CD566E" w:rsidRDefault="00CD566E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B0A5A">
              <w:rPr>
                <w:rFonts w:ascii="TH SarabunIT๙" w:hAnsi="TH SarabunIT๙" w:cs="TH SarabunIT๙" w:hint="cs"/>
                <w:cs/>
              </w:rPr>
              <w:t>- ความสำเร็จ</w:t>
            </w:r>
            <w:r w:rsidR="00542E73">
              <w:rPr>
                <w:rFonts w:ascii="TH SarabunIT๙" w:hAnsi="TH SarabunIT๙" w:cs="TH SarabunIT๙" w:hint="cs"/>
                <w:cs/>
              </w:rPr>
              <w:t>ของการเบิกจ่าย</w:t>
            </w:r>
          </w:p>
          <w:p w:rsidR="00CD566E" w:rsidRDefault="00CD566E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1B0A5A">
              <w:rPr>
                <w:rFonts w:ascii="TH SarabunIT๙" w:hAnsi="TH SarabunIT๙" w:cs="TH SarabunIT๙" w:hint="cs"/>
                <w:cs/>
              </w:rPr>
              <w:t>งบประมาณ</w:t>
            </w:r>
            <w:r w:rsidR="00542E73">
              <w:rPr>
                <w:rFonts w:ascii="TH SarabunIT๙" w:hAnsi="TH SarabunIT๙" w:cs="TH SarabunIT๙" w:hint="cs"/>
                <w:cs/>
              </w:rPr>
              <w:t>ในภาพรวม</w:t>
            </w:r>
          </w:p>
          <w:p w:rsidR="001B0A5A" w:rsidRDefault="00CD566E" w:rsidP="0068342F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0E01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42E73">
              <w:rPr>
                <w:rFonts w:ascii="TH SarabunIT๙" w:hAnsi="TH SarabunIT๙" w:cs="TH SarabunIT๙" w:hint="cs"/>
                <w:cs/>
              </w:rPr>
              <w:t xml:space="preserve">ได้ร้อยละ 80 </w:t>
            </w:r>
          </w:p>
          <w:p w:rsidR="00CD566E" w:rsidRDefault="00150298" w:rsidP="00150298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0E01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ความสำเร็จ</w:t>
            </w:r>
            <w:r w:rsidR="00542E73">
              <w:rPr>
                <w:rFonts w:ascii="TH SarabunIT๙" w:hAnsi="TH SarabunIT๙" w:cs="TH SarabunIT๙" w:hint="cs"/>
                <w:cs/>
              </w:rPr>
              <w:t>ของการจัดทำงบ</w:t>
            </w:r>
          </w:p>
          <w:p w:rsidR="00542E73" w:rsidRDefault="00CD566E" w:rsidP="00150298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0E01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358EE">
              <w:rPr>
                <w:rFonts w:ascii="TH SarabunIT๙" w:hAnsi="TH SarabunIT๙" w:cs="TH SarabunIT๙" w:hint="cs"/>
                <w:cs/>
              </w:rPr>
              <w:t>การเงินทันตาม</w:t>
            </w:r>
            <w:r w:rsidR="00542E73">
              <w:rPr>
                <w:rFonts w:ascii="TH SarabunIT๙" w:hAnsi="TH SarabunIT๙" w:cs="TH SarabunIT๙" w:hint="cs"/>
                <w:cs/>
              </w:rPr>
              <w:t>ระยะเวลาที่</w:t>
            </w:r>
          </w:p>
          <w:p w:rsidR="00542E73" w:rsidRDefault="00542E73" w:rsidP="00542E7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กำหนด</w:t>
            </w:r>
            <w:r w:rsidR="00B358EE">
              <w:rPr>
                <w:rFonts w:ascii="TH SarabunIT๙" w:hAnsi="TH SarabunIT๙" w:cs="TH SarabunIT๙" w:hint="cs"/>
                <w:cs/>
              </w:rPr>
              <w:t>และถูกต้อง</w:t>
            </w:r>
          </w:p>
          <w:p w:rsidR="001B0A5A" w:rsidRDefault="00542E73" w:rsidP="00542E73">
            <w:pPr>
              <w:tabs>
                <w:tab w:val="left" w:pos="126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ร้อยละ 90 </w:t>
            </w:r>
          </w:p>
        </w:tc>
      </w:tr>
    </w:tbl>
    <w:p w:rsidR="0068342F" w:rsidRDefault="0068342F" w:rsidP="0068342F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</w:p>
    <w:p w:rsidR="005D6D23" w:rsidRDefault="005D6D23" w:rsidP="0068342F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p w:rsidR="00CD566E" w:rsidRDefault="00CD566E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</w:p>
    <w:sectPr w:rsidR="00CD566E" w:rsidSect="00F93B79"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F22"/>
    <w:multiLevelType w:val="hybridMultilevel"/>
    <w:tmpl w:val="6898F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33A9A"/>
    <w:multiLevelType w:val="hybridMultilevel"/>
    <w:tmpl w:val="560CA03C"/>
    <w:lvl w:ilvl="0" w:tplc="C0286446">
      <w:start w:val="4"/>
      <w:numFmt w:val="bullet"/>
      <w:lvlText w:val=""/>
      <w:lvlJc w:val="left"/>
      <w:pPr>
        <w:ind w:left="2520" w:hanging="360"/>
      </w:pPr>
      <w:rPr>
        <w:rFonts w:ascii="Symbol" w:eastAsiaTheme="minorEastAsia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56FD5E9D"/>
    <w:multiLevelType w:val="hybridMultilevel"/>
    <w:tmpl w:val="3F46B46E"/>
    <w:lvl w:ilvl="0" w:tplc="8C643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F53C8B"/>
    <w:multiLevelType w:val="hybridMultilevel"/>
    <w:tmpl w:val="BEBA9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F0A57"/>
    <w:multiLevelType w:val="hybridMultilevel"/>
    <w:tmpl w:val="3E687C5E"/>
    <w:lvl w:ilvl="0" w:tplc="7EA066B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proofState w:spelling="clean" w:grammar="clean"/>
  <w:defaultTabStop w:val="720"/>
  <w:characterSpacingControl w:val="doNotCompress"/>
  <w:compat>
    <w:applyBreakingRules/>
    <w:useFELayout/>
  </w:compat>
  <w:rsids>
    <w:rsidRoot w:val="005D173A"/>
    <w:rsid w:val="00005A30"/>
    <w:rsid w:val="00034D33"/>
    <w:rsid w:val="00034D69"/>
    <w:rsid w:val="00075964"/>
    <w:rsid w:val="000A201D"/>
    <w:rsid w:val="000E0168"/>
    <w:rsid w:val="000E245F"/>
    <w:rsid w:val="0012283D"/>
    <w:rsid w:val="00135A69"/>
    <w:rsid w:val="00150298"/>
    <w:rsid w:val="00150A89"/>
    <w:rsid w:val="00150D7D"/>
    <w:rsid w:val="00162F72"/>
    <w:rsid w:val="0018037D"/>
    <w:rsid w:val="00181F33"/>
    <w:rsid w:val="001B0A5A"/>
    <w:rsid w:val="001C6464"/>
    <w:rsid w:val="001F4649"/>
    <w:rsid w:val="00216A47"/>
    <w:rsid w:val="002219DC"/>
    <w:rsid w:val="00251A04"/>
    <w:rsid w:val="003B2847"/>
    <w:rsid w:val="003C085A"/>
    <w:rsid w:val="00401584"/>
    <w:rsid w:val="00430621"/>
    <w:rsid w:val="00445451"/>
    <w:rsid w:val="00490BB2"/>
    <w:rsid w:val="004A40F7"/>
    <w:rsid w:val="004E2AF2"/>
    <w:rsid w:val="004F7B28"/>
    <w:rsid w:val="005418D8"/>
    <w:rsid w:val="00542E73"/>
    <w:rsid w:val="00556368"/>
    <w:rsid w:val="00583598"/>
    <w:rsid w:val="005874CD"/>
    <w:rsid w:val="005A58DE"/>
    <w:rsid w:val="005D173A"/>
    <w:rsid w:val="005D6D23"/>
    <w:rsid w:val="005E0BBA"/>
    <w:rsid w:val="00635DCC"/>
    <w:rsid w:val="00677CF6"/>
    <w:rsid w:val="0068342F"/>
    <w:rsid w:val="00711764"/>
    <w:rsid w:val="00735559"/>
    <w:rsid w:val="007F2D2C"/>
    <w:rsid w:val="00821DA6"/>
    <w:rsid w:val="00823B46"/>
    <w:rsid w:val="008A2E2A"/>
    <w:rsid w:val="008D0904"/>
    <w:rsid w:val="008E7BE8"/>
    <w:rsid w:val="009730BD"/>
    <w:rsid w:val="0099548C"/>
    <w:rsid w:val="00A05A61"/>
    <w:rsid w:val="00A24B27"/>
    <w:rsid w:val="00A25BDD"/>
    <w:rsid w:val="00AA0A50"/>
    <w:rsid w:val="00AA6B28"/>
    <w:rsid w:val="00B15332"/>
    <w:rsid w:val="00B358EE"/>
    <w:rsid w:val="00B62123"/>
    <w:rsid w:val="00BC4ABB"/>
    <w:rsid w:val="00C01EE1"/>
    <w:rsid w:val="00C0490B"/>
    <w:rsid w:val="00C105CD"/>
    <w:rsid w:val="00C574AB"/>
    <w:rsid w:val="00C72C23"/>
    <w:rsid w:val="00CB1BC7"/>
    <w:rsid w:val="00CD566E"/>
    <w:rsid w:val="00D018DB"/>
    <w:rsid w:val="00D50CC8"/>
    <w:rsid w:val="00DD1064"/>
    <w:rsid w:val="00DD291C"/>
    <w:rsid w:val="00DD3CFD"/>
    <w:rsid w:val="00E12192"/>
    <w:rsid w:val="00E60286"/>
    <w:rsid w:val="00E62DF4"/>
    <w:rsid w:val="00EA7270"/>
    <w:rsid w:val="00EC253B"/>
    <w:rsid w:val="00EF3E8A"/>
    <w:rsid w:val="00F12795"/>
    <w:rsid w:val="00F34D2D"/>
    <w:rsid w:val="00F43810"/>
    <w:rsid w:val="00F52634"/>
    <w:rsid w:val="00F828DB"/>
    <w:rsid w:val="00F8710E"/>
    <w:rsid w:val="00F93B79"/>
    <w:rsid w:val="00FB6708"/>
    <w:rsid w:val="00FB694C"/>
    <w:rsid w:val="00FB7E54"/>
    <w:rsid w:val="00FE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EastAsia" w:hAnsi="TH SarabunPSK" w:cs="TH SarabunPSK"/>
        <w:sz w:val="32"/>
        <w:szCs w:val="32"/>
        <w:lang w:val="en-US" w:eastAsia="ko-K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01EE1"/>
    <w:rPr>
      <w:rFonts w:cs="Angsana New"/>
      <w:szCs w:val="40"/>
    </w:rPr>
  </w:style>
  <w:style w:type="character" w:customStyle="1" w:styleId="a4">
    <w:name w:val="วันที่ อักขระ"/>
    <w:basedOn w:val="a0"/>
    <w:link w:val="a3"/>
    <w:uiPriority w:val="99"/>
    <w:semiHidden/>
    <w:rsid w:val="00C01EE1"/>
    <w:rPr>
      <w:rFonts w:cs="Angsana New"/>
      <w:szCs w:val="40"/>
    </w:rPr>
  </w:style>
  <w:style w:type="paragraph" w:styleId="a5">
    <w:name w:val="List Paragraph"/>
    <w:basedOn w:val="a"/>
    <w:uiPriority w:val="34"/>
    <w:qFormat/>
    <w:rsid w:val="00C01EE1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8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63409-1007-4FBE-BEAD-66DF5B86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Student</cp:lastModifiedBy>
  <cp:revision>6</cp:revision>
  <cp:lastPrinted>2012-03-11T07:31:00Z</cp:lastPrinted>
  <dcterms:created xsi:type="dcterms:W3CDTF">2012-07-14T04:50:00Z</dcterms:created>
  <dcterms:modified xsi:type="dcterms:W3CDTF">2012-07-15T05:34:00Z</dcterms:modified>
</cp:coreProperties>
</file>